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99530" w14:textId="77777777" w:rsidR="007E1747" w:rsidRPr="007E1747" w:rsidRDefault="007E1747" w:rsidP="007E1747">
      <w:pPr>
        <w:spacing w:after="240" w:line="288" w:lineRule="auto"/>
        <w:rPr>
          <w:b/>
          <w:bCs/>
          <w:lang w:val="en-US"/>
        </w:rPr>
      </w:pPr>
      <w:r w:rsidRPr="007E1747">
        <w:rPr>
          <w:b/>
          <w:bCs/>
          <w:lang w:val="en-US"/>
        </w:rPr>
        <w:t xml:space="preserve">Cooperation between Borussia Dortmund and STIEBEL ELTRON in China </w:t>
      </w:r>
    </w:p>
    <w:p w14:paraId="1C6D3412" w14:textId="77777777" w:rsidR="00F26ADE" w:rsidRPr="007E1747" w:rsidRDefault="007E1747" w:rsidP="007E1747">
      <w:pPr>
        <w:spacing w:after="240" w:line="288" w:lineRule="auto"/>
        <w:rPr>
          <w:b/>
          <w:lang w:val="en-US"/>
        </w:rPr>
      </w:pPr>
      <w:r w:rsidRPr="007E1747">
        <w:rPr>
          <w:b/>
          <w:bCs/>
          <w:lang w:val="en-US"/>
        </w:rPr>
        <w:t>Regional partnership of two strong brands</w:t>
      </w:r>
    </w:p>
    <w:p w14:paraId="24736404" w14:textId="5A53E6E3" w:rsidR="00734E28" w:rsidRDefault="00CE714E" w:rsidP="0027234E">
      <w:pPr>
        <w:spacing w:after="240" w:line="288" w:lineRule="auto"/>
        <w:rPr>
          <w:rFonts w:cs="Arial"/>
          <w:szCs w:val="20"/>
          <w:lang w:val="en-US"/>
        </w:rPr>
      </w:pPr>
      <w:r w:rsidRPr="00E11ABA">
        <w:rPr>
          <w:lang w:val="en-GB"/>
        </w:rPr>
        <w:t>After</w:t>
      </w:r>
      <w:r>
        <w:rPr>
          <w:lang w:val="en-GB"/>
        </w:rPr>
        <w:t xml:space="preserve"> the</w:t>
      </w:r>
      <w:r w:rsidRPr="00E11ABA">
        <w:rPr>
          <w:lang w:val="en-GB"/>
        </w:rPr>
        <w:t xml:space="preserve"> successful</w:t>
      </w:r>
      <w:r>
        <w:rPr>
          <w:lang w:val="en-GB"/>
        </w:rPr>
        <w:t xml:space="preserve"> two-year </w:t>
      </w:r>
      <w:r w:rsidRPr="00E11ABA">
        <w:rPr>
          <w:lang w:val="en-GB"/>
        </w:rPr>
        <w:t xml:space="preserve">partnership in Thailand, Borussia Dortmund and STIEBEL ELTRON </w:t>
      </w:r>
      <w:r>
        <w:rPr>
          <w:lang w:val="en-GB"/>
        </w:rPr>
        <w:t>are</w:t>
      </w:r>
      <w:r w:rsidRPr="00E11ABA">
        <w:rPr>
          <w:lang w:val="en-GB"/>
        </w:rPr>
        <w:t xml:space="preserve"> now also cooperating in China</w:t>
      </w:r>
      <w:r>
        <w:rPr>
          <w:lang w:val="en-GB"/>
        </w:rPr>
        <w:t>.</w:t>
      </w:r>
      <w:r w:rsidRPr="007E1747">
        <w:rPr>
          <w:rFonts w:cs="Arial"/>
          <w:szCs w:val="20"/>
          <w:lang w:val="en-US"/>
        </w:rPr>
        <w:t xml:space="preserve"> </w:t>
      </w:r>
      <w:r>
        <w:rPr>
          <w:rFonts w:cs="Arial"/>
          <w:szCs w:val="20"/>
          <w:lang w:val="en-US"/>
        </w:rPr>
        <w:t>T</w:t>
      </w:r>
      <w:r w:rsidR="007E1747" w:rsidRPr="007E1747">
        <w:rPr>
          <w:rFonts w:cs="Arial"/>
          <w:szCs w:val="20"/>
          <w:lang w:val="en-US"/>
        </w:rPr>
        <w:t>he enthusiasm for German soccer is huge in China. Borussia Dortmund is one of the best known and most popular soccer club</w:t>
      </w:r>
      <w:r>
        <w:rPr>
          <w:rFonts w:cs="Arial"/>
          <w:szCs w:val="20"/>
          <w:lang w:val="en-US"/>
        </w:rPr>
        <w:t>s,</w:t>
      </w:r>
      <w:r w:rsidR="007E1747" w:rsidRPr="007E1747">
        <w:rPr>
          <w:rFonts w:cs="Arial"/>
          <w:szCs w:val="20"/>
          <w:lang w:val="en-US"/>
        </w:rPr>
        <w:t xml:space="preserve"> not only in Germany but </w:t>
      </w:r>
      <w:r>
        <w:rPr>
          <w:rFonts w:cs="Arial"/>
          <w:szCs w:val="20"/>
          <w:lang w:val="en-US"/>
        </w:rPr>
        <w:t xml:space="preserve">also </w:t>
      </w:r>
      <w:r w:rsidR="007E1747" w:rsidRPr="007E1747">
        <w:rPr>
          <w:rFonts w:cs="Arial"/>
          <w:szCs w:val="20"/>
          <w:lang w:val="en-US"/>
        </w:rPr>
        <w:t>worldwid</w:t>
      </w:r>
      <w:r>
        <w:rPr>
          <w:rFonts w:cs="Arial"/>
          <w:szCs w:val="20"/>
          <w:lang w:val="en-US"/>
        </w:rPr>
        <w:t>e.</w:t>
      </w:r>
      <w:r w:rsidR="007E1747" w:rsidRPr="007E1747">
        <w:rPr>
          <w:rFonts w:cs="Arial"/>
          <w:szCs w:val="20"/>
          <w:lang w:val="en-US"/>
        </w:rPr>
        <w:t xml:space="preserve"> </w:t>
      </w:r>
      <w:r w:rsidR="000E1812" w:rsidRPr="007E1747">
        <w:rPr>
          <w:rFonts w:cs="Arial"/>
          <w:szCs w:val="20"/>
          <w:lang w:val="en-US"/>
        </w:rPr>
        <w:t>Therefore,</w:t>
      </w:r>
      <w:r w:rsidR="007E1747" w:rsidRPr="007E1747">
        <w:rPr>
          <w:rFonts w:cs="Arial"/>
          <w:szCs w:val="20"/>
          <w:lang w:val="en-US"/>
        </w:rPr>
        <w:t xml:space="preserve"> we are very pleased about this cooperation, with which we </w:t>
      </w:r>
      <w:r>
        <w:rPr>
          <w:rFonts w:cs="Arial"/>
          <w:szCs w:val="20"/>
          <w:lang w:val="en-US"/>
        </w:rPr>
        <w:t>are certain t</w:t>
      </w:r>
      <w:r w:rsidR="007E1747" w:rsidRPr="007E1747">
        <w:rPr>
          <w:rFonts w:cs="Arial"/>
          <w:szCs w:val="20"/>
          <w:lang w:val="en-US"/>
        </w:rPr>
        <w:t xml:space="preserve">o increase our brand awareness in the region once again", says Dr. Nicholas Matten, Managing Director of the building services manufacturer. Benjamin Wahl, </w:t>
      </w:r>
      <w:r>
        <w:rPr>
          <w:rFonts w:cs="Arial"/>
          <w:szCs w:val="20"/>
          <w:lang w:val="en-US"/>
        </w:rPr>
        <w:t>Head o</w:t>
      </w:r>
      <w:r w:rsidR="007E1747" w:rsidRPr="007E1747">
        <w:rPr>
          <w:rFonts w:cs="Arial"/>
          <w:szCs w:val="20"/>
          <w:lang w:val="en-US"/>
        </w:rPr>
        <w:t>f BVB's presence in China, adds: "We are proud to be working with STIEBEL ELTRON in China. In addition to the enormous potential for using our brands on social media and at fan events, we share the same values: passion, authenticity and sustainability. That's why BVB and STIEBEL ELTRON will also be working together on social projects in China</w:t>
      </w:r>
      <w:r>
        <w:rPr>
          <w:rFonts w:cs="Arial"/>
          <w:szCs w:val="20"/>
          <w:lang w:val="en-US"/>
        </w:rPr>
        <w:t>.</w:t>
      </w:r>
    </w:p>
    <w:p w14:paraId="79D0C03F" w14:textId="55E4C29B" w:rsidR="007E1747" w:rsidRDefault="007E1747" w:rsidP="0027234E">
      <w:pPr>
        <w:spacing w:after="240" w:line="288" w:lineRule="auto"/>
        <w:rPr>
          <w:rFonts w:cs="Arial"/>
          <w:szCs w:val="20"/>
          <w:lang w:val="en-US"/>
        </w:rPr>
      </w:pPr>
      <w:r w:rsidRPr="007E1747">
        <w:rPr>
          <w:rFonts w:cs="Arial"/>
          <w:szCs w:val="20"/>
          <w:lang w:val="en-US"/>
        </w:rPr>
        <w:t>With three German and four international production facilities</w:t>
      </w:r>
      <w:r w:rsidR="00CE714E">
        <w:rPr>
          <w:rFonts w:cs="Arial"/>
          <w:szCs w:val="20"/>
          <w:lang w:val="en-US"/>
        </w:rPr>
        <w:t xml:space="preserve"> (</w:t>
      </w:r>
      <w:r w:rsidRPr="007E1747">
        <w:rPr>
          <w:rFonts w:cs="Arial"/>
          <w:szCs w:val="20"/>
          <w:lang w:val="en-US"/>
        </w:rPr>
        <w:t>one of them in Tianjin, China</w:t>
      </w:r>
      <w:r w:rsidR="00CE714E">
        <w:rPr>
          <w:rFonts w:cs="Arial"/>
          <w:szCs w:val="20"/>
          <w:lang w:val="en-US"/>
        </w:rPr>
        <w:t xml:space="preserve">), </w:t>
      </w:r>
      <w:r w:rsidRPr="007E1747">
        <w:rPr>
          <w:rFonts w:cs="Arial"/>
          <w:szCs w:val="20"/>
          <w:lang w:val="en-US"/>
        </w:rPr>
        <w:t xml:space="preserve">26 sales companies worldwide as well as sales </w:t>
      </w:r>
      <w:r w:rsidR="000E1812" w:rsidRPr="007E1747">
        <w:rPr>
          <w:rFonts w:cs="Arial"/>
          <w:szCs w:val="20"/>
          <w:lang w:val="en-US"/>
        </w:rPr>
        <w:t>organizations</w:t>
      </w:r>
      <w:r w:rsidRPr="007E1747">
        <w:rPr>
          <w:rFonts w:cs="Arial"/>
          <w:szCs w:val="20"/>
          <w:lang w:val="en-US"/>
        </w:rPr>
        <w:t xml:space="preserve"> and agencies in over 120 countries, STIEBEL ELTRON is globally positioned. "We have been represented </w:t>
      </w:r>
      <w:r w:rsidR="00CE714E">
        <w:rPr>
          <w:rFonts w:cs="Arial"/>
          <w:szCs w:val="20"/>
          <w:lang w:val="en-US"/>
        </w:rPr>
        <w:t>in t</w:t>
      </w:r>
      <w:r w:rsidRPr="007E1747">
        <w:rPr>
          <w:rFonts w:cs="Arial"/>
          <w:szCs w:val="20"/>
          <w:lang w:val="en-US"/>
        </w:rPr>
        <w:t>he Chinese market since 2004 - but the potential is still huge. Ventilation systems, for example, play an important role in many high-quality new buildings a</w:t>
      </w:r>
      <w:r w:rsidR="00CE714E">
        <w:rPr>
          <w:rFonts w:cs="Arial"/>
          <w:szCs w:val="20"/>
          <w:lang w:val="en-US"/>
        </w:rPr>
        <w:t>s well as i</w:t>
      </w:r>
      <w:r w:rsidRPr="007E1747">
        <w:rPr>
          <w:rFonts w:cs="Arial"/>
          <w:szCs w:val="20"/>
          <w:lang w:val="en-US"/>
        </w:rPr>
        <w:t>n renovation projects," says Matten. Even more exciting is the development in the heat pump secto</w:t>
      </w:r>
      <w:r w:rsidR="00CE714E">
        <w:rPr>
          <w:rFonts w:cs="Arial"/>
          <w:szCs w:val="20"/>
          <w:lang w:val="en-US"/>
        </w:rPr>
        <w:t>r.</w:t>
      </w:r>
      <w:r w:rsidRPr="007E1747">
        <w:rPr>
          <w:rFonts w:cs="Arial"/>
          <w:szCs w:val="20"/>
          <w:lang w:val="en-US"/>
        </w:rPr>
        <w:t xml:space="preserve"> "In China, the largest national heat pump market in the world has emerged in the past five years - and we are one of the world's technology leaders for</w:t>
      </w:r>
      <w:r w:rsidR="00CE714E">
        <w:rPr>
          <w:rFonts w:cs="Arial"/>
          <w:szCs w:val="20"/>
          <w:lang w:val="en-US"/>
        </w:rPr>
        <w:t xml:space="preserve"> </w:t>
      </w:r>
      <w:r w:rsidRPr="007E1747">
        <w:rPr>
          <w:rFonts w:cs="Arial"/>
          <w:szCs w:val="20"/>
          <w:lang w:val="en-US"/>
        </w:rPr>
        <w:t>heat pump</w:t>
      </w:r>
      <w:r w:rsidR="00CE714E">
        <w:rPr>
          <w:rFonts w:cs="Arial"/>
          <w:szCs w:val="20"/>
          <w:lang w:val="en-US"/>
        </w:rPr>
        <w:t xml:space="preserve">s. </w:t>
      </w:r>
      <w:r w:rsidR="000E1812" w:rsidRPr="007E1747">
        <w:rPr>
          <w:rFonts w:cs="Arial"/>
          <w:szCs w:val="20"/>
          <w:lang w:val="en-US"/>
        </w:rPr>
        <w:t>So,</w:t>
      </w:r>
      <w:r w:rsidRPr="007E1747">
        <w:rPr>
          <w:rFonts w:cs="Arial"/>
          <w:szCs w:val="20"/>
          <w:lang w:val="en-US"/>
        </w:rPr>
        <w:t xml:space="preserve"> it's a perfect fit to have </w:t>
      </w:r>
      <w:r w:rsidR="00CE714E">
        <w:rPr>
          <w:rFonts w:cs="Arial"/>
          <w:szCs w:val="20"/>
          <w:lang w:val="en-US"/>
        </w:rPr>
        <w:t xml:space="preserve">BVB as </w:t>
      </w:r>
      <w:r w:rsidRPr="007E1747">
        <w:rPr>
          <w:rFonts w:cs="Arial"/>
          <w:szCs w:val="20"/>
          <w:lang w:val="en-US"/>
        </w:rPr>
        <w:t>a partner</w:t>
      </w:r>
      <w:r w:rsidR="00CE714E">
        <w:rPr>
          <w:rFonts w:cs="Arial"/>
          <w:szCs w:val="20"/>
          <w:lang w:val="en-US"/>
        </w:rPr>
        <w:t xml:space="preserve"> on our side,</w:t>
      </w:r>
      <w:r w:rsidRPr="007E1747">
        <w:rPr>
          <w:rFonts w:cs="Arial"/>
          <w:szCs w:val="20"/>
          <w:lang w:val="en-US"/>
        </w:rPr>
        <w:t xml:space="preserve"> who is inspiring so many people in China. In Thailand, we have already been cooperating with BVB for two years and gained excellent experience throughout. </w:t>
      </w:r>
      <w:r w:rsidR="000E1812" w:rsidRPr="007E1747">
        <w:rPr>
          <w:rFonts w:cs="Arial"/>
          <w:szCs w:val="20"/>
          <w:lang w:val="en-US"/>
        </w:rPr>
        <w:t>Therefore,</w:t>
      </w:r>
      <w:r w:rsidRPr="007E1747">
        <w:rPr>
          <w:rFonts w:cs="Arial"/>
          <w:szCs w:val="20"/>
          <w:lang w:val="en-US"/>
        </w:rPr>
        <w:t xml:space="preserve"> we are </w:t>
      </w:r>
      <w:r w:rsidR="00CE714E">
        <w:rPr>
          <w:rFonts w:cs="Arial"/>
          <w:szCs w:val="20"/>
          <w:lang w:val="en-US"/>
        </w:rPr>
        <w:t xml:space="preserve">certain </w:t>
      </w:r>
      <w:r w:rsidR="0084378E">
        <w:rPr>
          <w:rFonts w:cs="Arial"/>
          <w:szCs w:val="20"/>
          <w:lang w:val="en-US"/>
        </w:rPr>
        <w:t>t</w:t>
      </w:r>
      <w:r w:rsidRPr="007E1747">
        <w:rPr>
          <w:rFonts w:cs="Arial"/>
          <w:szCs w:val="20"/>
          <w:lang w:val="en-US"/>
        </w:rPr>
        <w:t>hat the cooperation will be successful in China as well".</w:t>
      </w:r>
    </w:p>
    <w:p w14:paraId="586C2613" w14:textId="4D20259D" w:rsidR="007E1747" w:rsidRDefault="007E1747" w:rsidP="0027234E">
      <w:pPr>
        <w:spacing w:after="240" w:line="288" w:lineRule="auto"/>
        <w:rPr>
          <w:rFonts w:cs="Arial"/>
          <w:szCs w:val="20"/>
          <w:lang w:val="en-US"/>
        </w:rPr>
      </w:pPr>
      <w:r w:rsidRPr="007E1747">
        <w:rPr>
          <w:rFonts w:cs="Arial"/>
          <w:szCs w:val="20"/>
          <w:lang w:val="en-US"/>
        </w:rPr>
        <w:t xml:space="preserve">The focus of the collaboration will be in the digital field - especially </w:t>
      </w:r>
      <w:r w:rsidR="000F40E8">
        <w:rPr>
          <w:rFonts w:cs="Arial"/>
          <w:szCs w:val="20"/>
          <w:lang w:val="en-US"/>
        </w:rPr>
        <w:t>for</w:t>
      </w:r>
      <w:r w:rsidRPr="007E1747">
        <w:rPr>
          <w:rFonts w:cs="Arial"/>
          <w:szCs w:val="20"/>
          <w:lang w:val="en-US"/>
        </w:rPr>
        <w:t xml:space="preserve"> joint activities </w:t>
      </w:r>
      <w:r w:rsidR="000F40E8">
        <w:rPr>
          <w:rFonts w:cs="Arial"/>
          <w:szCs w:val="20"/>
          <w:lang w:val="en-US"/>
        </w:rPr>
        <w:t>on</w:t>
      </w:r>
      <w:r w:rsidRPr="007E1747">
        <w:rPr>
          <w:rFonts w:cs="Arial"/>
          <w:szCs w:val="20"/>
          <w:lang w:val="en-US"/>
        </w:rPr>
        <w:t xml:space="preserve"> social media. Perimeter advertising in the Chinese stream of selected BVB Bundesliga matches has also been agree</w:t>
      </w:r>
      <w:r w:rsidR="00CE714E">
        <w:rPr>
          <w:rFonts w:cs="Arial"/>
          <w:szCs w:val="20"/>
          <w:lang w:val="en-US"/>
        </w:rPr>
        <w:t>d upon –</w:t>
      </w:r>
      <w:r w:rsidRPr="007E1747">
        <w:rPr>
          <w:rFonts w:cs="Arial"/>
          <w:szCs w:val="20"/>
          <w:lang w:val="en-US"/>
        </w:rPr>
        <w:t xml:space="preserve"> this</w:t>
      </w:r>
      <w:r w:rsidR="00CE714E">
        <w:rPr>
          <w:rFonts w:cs="Arial"/>
          <w:szCs w:val="20"/>
          <w:lang w:val="en-US"/>
        </w:rPr>
        <w:t xml:space="preserve"> was already i</w:t>
      </w:r>
      <w:r w:rsidRPr="007E1747">
        <w:rPr>
          <w:rFonts w:cs="Arial"/>
          <w:szCs w:val="20"/>
          <w:lang w:val="en-US"/>
        </w:rPr>
        <w:t xml:space="preserve">mplemented </w:t>
      </w:r>
      <w:r w:rsidR="00CE714E">
        <w:rPr>
          <w:rFonts w:cs="Arial"/>
          <w:szCs w:val="20"/>
          <w:lang w:val="en-US"/>
        </w:rPr>
        <w:t>in t</w:t>
      </w:r>
      <w:r w:rsidRPr="007E1747">
        <w:rPr>
          <w:rFonts w:cs="Arial"/>
          <w:szCs w:val="20"/>
          <w:lang w:val="en-US"/>
        </w:rPr>
        <w:t>he latest game against Bayern Munich.</w:t>
      </w:r>
    </w:p>
    <w:p w14:paraId="47FD840A" w14:textId="56EFE02C" w:rsidR="007E1747" w:rsidRDefault="007E1747" w:rsidP="0027234E">
      <w:pPr>
        <w:spacing w:after="240" w:line="288" w:lineRule="auto"/>
        <w:rPr>
          <w:rFonts w:cs="Arial"/>
          <w:szCs w:val="20"/>
          <w:lang w:val="en-US"/>
        </w:rPr>
      </w:pPr>
      <w:r w:rsidRPr="007E1747">
        <w:rPr>
          <w:rFonts w:cs="Arial"/>
          <w:szCs w:val="20"/>
          <w:lang w:val="en-US"/>
        </w:rPr>
        <w:lastRenderedPageBreak/>
        <w:t>"We are conv</w:t>
      </w:r>
      <w:bookmarkStart w:id="0" w:name="_GoBack"/>
      <w:bookmarkEnd w:id="0"/>
      <w:r w:rsidRPr="007E1747">
        <w:rPr>
          <w:rFonts w:cs="Arial"/>
          <w:szCs w:val="20"/>
          <w:lang w:val="en-US"/>
        </w:rPr>
        <w:t xml:space="preserve">inced that the partnership with BVB will help to increase awareness of the </w:t>
      </w:r>
      <w:r w:rsidR="00153938" w:rsidRPr="00DA76E2">
        <w:rPr>
          <w:lang w:val="en-GB"/>
        </w:rPr>
        <w:t xml:space="preserve">STIEBEL </w:t>
      </w:r>
      <w:r w:rsidRPr="007E1747">
        <w:rPr>
          <w:rFonts w:cs="Arial"/>
          <w:szCs w:val="20"/>
          <w:lang w:val="en-US"/>
        </w:rPr>
        <w:t xml:space="preserve">ELTRON brand in China. </w:t>
      </w:r>
      <w:r w:rsidR="00CE714E">
        <w:rPr>
          <w:rFonts w:cs="Arial"/>
          <w:szCs w:val="20"/>
          <w:lang w:val="en-US"/>
        </w:rPr>
        <w:t xml:space="preserve">In future, we will </w:t>
      </w:r>
      <w:r w:rsidRPr="007E1747">
        <w:rPr>
          <w:rFonts w:cs="Arial"/>
          <w:szCs w:val="20"/>
          <w:lang w:val="en-US"/>
        </w:rPr>
        <w:t>plan</w:t>
      </w:r>
      <w:r w:rsidR="00CE714E">
        <w:rPr>
          <w:rFonts w:cs="Arial"/>
          <w:szCs w:val="20"/>
          <w:lang w:val="en-US"/>
        </w:rPr>
        <w:t xml:space="preserve"> m</w:t>
      </w:r>
      <w:r w:rsidRPr="007E1747">
        <w:rPr>
          <w:rFonts w:cs="Arial"/>
          <w:szCs w:val="20"/>
          <w:lang w:val="en-US"/>
        </w:rPr>
        <w:t>any exciting joint activities to reach even more people in China with our message: STIEBEL ELTRON, a German family-owned company with a 96-year history, enables the highest level of living comfort - thanks t</w:t>
      </w:r>
      <w:r w:rsidR="00573557">
        <w:rPr>
          <w:rFonts w:cs="Arial"/>
          <w:szCs w:val="20"/>
          <w:lang w:val="en-US"/>
        </w:rPr>
        <w:t xml:space="preserve">he </w:t>
      </w:r>
      <w:r w:rsidR="0084378E">
        <w:rPr>
          <w:rFonts w:cs="Arial"/>
          <w:szCs w:val="20"/>
          <w:lang w:val="en-US"/>
        </w:rPr>
        <w:t>i</w:t>
      </w:r>
      <w:r w:rsidRPr="007E1747">
        <w:rPr>
          <w:rFonts w:cs="Arial"/>
          <w:szCs w:val="20"/>
          <w:lang w:val="en-US"/>
        </w:rPr>
        <w:t xml:space="preserve">nnovative electric-powered solutions for heating, cooling, hot water and ventilation," says Shen Chao, Deputy General Director of </w:t>
      </w:r>
      <w:r w:rsidR="00153938" w:rsidRPr="00DA76E2">
        <w:rPr>
          <w:lang w:val="en-GB"/>
        </w:rPr>
        <w:t xml:space="preserve">STIEBEL </w:t>
      </w:r>
      <w:r w:rsidRPr="007E1747">
        <w:rPr>
          <w:rFonts w:cs="Arial"/>
          <w:szCs w:val="20"/>
          <w:lang w:val="en-US"/>
        </w:rPr>
        <w:t>ELTRON China.</w:t>
      </w:r>
    </w:p>
    <w:p w14:paraId="63BF4501" w14:textId="77777777" w:rsidR="007E1747" w:rsidRPr="007E1747" w:rsidRDefault="007E1747" w:rsidP="0027234E">
      <w:pPr>
        <w:spacing w:after="240" w:line="288" w:lineRule="auto"/>
        <w:rPr>
          <w:lang w:val="en-US"/>
        </w:rPr>
      </w:pPr>
    </w:p>
    <w:p w14:paraId="3BC71B3E" w14:textId="77777777" w:rsidR="00690CFA" w:rsidRPr="007E1747" w:rsidRDefault="00690CFA" w:rsidP="00734E28">
      <w:pPr>
        <w:spacing w:after="200" w:line="288" w:lineRule="auto"/>
        <w:rPr>
          <w:lang w:val="en-US"/>
        </w:rPr>
        <w:sectPr w:rsidR="00690CFA" w:rsidRPr="007E1747">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14:paraId="606CF83B" w14:textId="77777777" w:rsidR="00CF770D" w:rsidRDefault="007E1747" w:rsidP="004A12E2">
      <w:pPr>
        <w:spacing w:after="200" w:line="288" w:lineRule="auto"/>
        <w:rPr>
          <w:lang w:val="en-US"/>
        </w:rPr>
      </w:pPr>
      <w:r>
        <w:rPr>
          <w:noProof/>
        </w:rPr>
        <w:lastRenderedPageBreak/>
        <w:drawing>
          <wp:inline distT="0" distB="0" distL="0" distR="0" wp14:anchorId="5E4F2CC9" wp14:editId="1E760199">
            <wp:extent cx="4339590" cy="3255645"/>
            <wp:effectExtent l="0" t="0" r="381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9590" cy="3255645"/>
                    </a:xfrm>
                    <a:prstGeom prst="rect">
                      <a:avLst/>
                    </a:prstGeom>
                    <a:noFill/>
                    <a:ln>
                      <a:noFill/>
                    </a:ln>
                  </pic:spPr>
                </pic:pic>
              </a:graphicData>
            </a:graphic>
          </wp:inline>
        </w:drawing>
      </w:r>
    </w:p>
    <w:p w14:paraId="4F7BE00D" w14:textId="77777777" w:rsidR="007E1747" w:rsidRPr="007E1747" w:rsidRDefault="007E1747" w:rsidP="004A12E2">
      <w:pPr>
        <w:spacing w:after="200" w:line="288" w:lineRule="auto"/>
        <w:rPr>
          <w:lang w:val="en-US"/>
        </w:rPr>
      </w:pPr>
      <w:r w:rsidRPr="007E1747">
        <w:rPr>
          <w:lang w:val="en-US"/>
        </w:rPr>
        <w:t xml:space="preserve">Looking forward to the collaboration in China (from left): Benedikt Scholz, Head of International BVB, Head of Public Relations Henning Schulz and Managing Director Dr. Nicholas Matten of STIEBEL ELTRON, Jonathan Webster of BVB agency </w:t>
      </w:r>
      <w:proofErr w:type="spellStart"/>
      <w:r w:rsidRPr="007E1747">
        <w:rPr>
          <w:lang w:val="en-US"/>
        </w:rPr>
        <w:t>SportFive</w:t>
      </w:r>
      <w:proofErr w:type="spellEnd"/>
      <w:r w:rsidRPr="007E1747">
        <w:rPr>
          <w:lang w:val="en-US"/>
        </w:rPr>
        <w:t xml:space="preserve"> and Daniel </w:t>
      </w:r>
      <w:proofErr w:type="spellStart"/>
      <w:r w:rsidRPr="007E1747">
        <w:rPr>
          <w:lang w:val="en-US"/>
        </w:rPr>
        <w:t>Lörcher</w:t>
      </w:r>
      <w:proofErr w:type="spellEnd"/>
      <w:r w:rsidRPr="007E1747">
        <w:rPr>
          <w:lang w:val="en-US"/>
        </w:rPr>
        <w:t>, Head of Corporate Responsibility at BVB.</w:t>
      </w:r>
    </w:p>
    <w:sectPr w:rsidR="007E1747" w:rsidRPr="007E1747" w:rsidSect="00F12DBA">
      <w:headerReference w:type="first" r:id="rId13"/>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01629" w14:textId="77777777" w:rsidR="000420F5" w:rsidRDefault="000420F5">
      <w:r>
        <w:separator/>
      </w:r>
    </w:p>
  </w:endnote>
  <w:endnote w:type="continuationSeparator" w:id="0">
    <w:p w14:paraId="41D33C56" w14:textId="77777777" w:rsidR="000420F5" w:rsidRDefault="0004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ED76" w14:textId="77777777" w:rsidR="00F26ADE" w:rsidRPr="00153938" w:rsidRDefault="00F26ADE" w:rsidP="00F26ADE">
    <w:pPr>
      <w:pStyle w:val="Fuzeile"/>
      <w:pBdr>
        <w:top w:val="single" w:sz="4" w:space="4" w:color="auto"/>
      </w:pBdr>
      <w:tabs>
        <w:tab w:val="clear" w:pos="4536"/>
        <w:tab w:val="clear" w:pos="9072"/>
        <w:tab w:val="left" w:pos="720"/>
        <w:tab w:val="left" w:pos="2160"/>
      </w:tabs>
      <w:spacing w:line="360" w:lineRule="auto"/>
      <w:rPr>
        <w:rFonts w:cs="Arial"/>
        <w:b/>
        <w:bCs/>
        <w:spacing w:val="20"/>
        <w:lang w:val="sv-SE"/>
      </w:rPr>
    </w:pPr>
    <w:r w:rsidRPr="00153938">
      <w:rPr>
        <w:rFonts w:cs="Arial"/>
        <w:b/>
        <w:bCs/>
        <w:spacing w:val="20"/>
        <w:lang w:val="sv-SE"/>
      </w:rPr>
      <w:t>Abdruck honorarfrei</w:t>
    </w:r>
  </w:p>
  <w:p w14:paraId="38606E02" w14:textId="77777777" w:rsidR="00F26ADE" w:rsidRPr="00153938" w:rsidRDefault="00F26ADE" w:rsidP="00F26ADE">
    <w:pPr>
      <w:pStyle w:val="Fuzeile"/>
      <w:tabs>
        <w:tab w:val="left" w:pos="720"/>
        <w:tab w:val="left" w:pos="2160"/>
      </w:tabs>
      <w:spacing w:line="360" w:lineRule="auto"/>
      <w:rPr>
        <w:rFonts w:cs="Arial"/>
        <w:sz w:val="16"/>
        <w:lang w:val="sv-SE"/>
      </w:rPr>
    </w:pPr>
    <w:r w:rsidRPr="00153938">
      <w:rPr>
        <w:rFonts w:cs="Arial"/>
        <w:sz w:val="16"/>
        <w:lang w:val="sv-SE"/>
      </w:rPr>
      <w:t>FP – 13 – 20 – G</w:t>
    </w:r>
  </w:p>
  <w:p w14:paraId="66691EA7" w14:textId="77777777" w:rsidR="00F26ADE" w:rsidRPr="00153938" w:rsidRDefault="00F26ADE" w:rsidP="00F26ADE">
    <w:pPr>
      <w:pStyle w:val="Fuzeile"/>
      <w:tabs>
        <w:tab w:val="left" w:pos="720"/>
        <w:tab w:val="left" w:pos="1080"/>
        <w:tab w:val="left" w:pos="2160"/>
      </w:tabs>
      <w:rPr>
        <w:rFonts w:cs="Arial"/>
        <w:sz w:val="16"/>
        <w:lang w:val="sv-SE"/>
      </w:rPr>
    </w:pPr>
    <w:r w:rsidRPr="00153938">
      <w:rPr>
        <w:rFonts w:cs="Arial"/>
        <w:sz w:val="16"/>
        <w:lang w:val="sv-SE"/>
      </w:rPr>
      <w:t>Redakteur:</w:t>
    </w:r>
    <w:r w:rsidRPr="00153938">
      <w:rPr>
        <w:rFonts w:cs="Arial"/>
        <w:sz w:val="16"/>
        <w:lang w:val="sv-SE"/>
      </w:rPr>
      <w:tab/>
      <w:t>Katharina Gröne</w:t>
    </w:r>
  </w:p>
  <w:p w14:paraId="69C9D8B6" w14:textId="77777777" w:rsidR="00F26ADE" w:rsidRDefault="00F26ADE" w:rsidP="00F26ADE">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702 - 95 684</w:t>
    </w:r>
  </w:p>
  <w:p w14:paraId="7F8BBB78" w14:textId="77777777" w:rsidR="00F26ADE" w:rsidRDefault="00F26ADE" w:rsidP="00F26ADE">
    <w:pPr>
      <w:pStyle w:val="Fuzeile"/>
      <w:tabs>
        <w:tab w:val="left" w:pos="720"/>
        <w:tab w:val="left" w:pos="1080"/>
      </w:tabs>
      <w:rPr>
        <w:rFonts w:cs="Arial"/>
        <w:sz w:val="16"/>
      </w:rPr>
    </w:pPr>
    <w:r>
      <w:rPr>
        <w:rFonts w:cs="Arial"/>
        <w:sz w:val="16"/>
      </w:rPr>
      <w:t>Mail:</w:t>
    </w:r>
    <w:r>
      <w:rPr>
        <w:rFonts w:cs="Arial"/>
        <w:sz w:val="16"/>
      </w:rPr>
      <w:tab/>
    </w:r>
    <w:r>
      <w:rPr>
        <w:rFonts w:cs="Arial"/>
        <w:sz w:val="16"/>
      </w:rPr>
      <w:tab/>
      <w:t>katharina.groene@stiebel-eltron.de</w:t>
    </w:r>
  </w:p>
  <w:p w14:paraId="2EA3E660" w14:textId="77777777" w:rsidR="00F26ADE" w:rsidRDefault="00F26ADE" w:rsidP="00F26ADE">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14:paraId="60C9CD69" w14:textId="77777777" w:rsidR="00CE2689" w:rsidRPr="00F26ADE" w:rsidRDefault="00F26ADE" w:rsidP="00F26AD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C418" w14:textId="77777777"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p>
  <w:p w14:paraId="0A31AD3B" w14:textId="77777777" w:rsidR="001750AD" w:rsidRPr="00EE0ED9" w:rsidRDefault="001750AD" w:rsidP="001750AD">
    <w:pPr>
      <w:pStyle w:val="Fuzeile"/>
      <w:tabs>
        <w:tab w:val="left" w:pos="720"/>
        <w:tab w:val="left" w:pos="2160"/>
      </w:tabs>
      <w:spacing w:line="360" w:lineRule="auto"/>
      <w:rPr>
        <w:rFonts w:cs="Arial"/>
        <w:sz w:val="16"/>
        <w:lang w:val="en-US"/>
      </w:rPr>
    </w:pPr>
    <w:r>
      <w:rPr>
        <w:rFonts w:cs="Arial"/>
        <w:sz w:val="16"/>
        <w:lang w:val=""/>
      </w:rPr>
      <w:t>P – 03 – 20 – G</w:t>
    </w:r>
  </w:p>
  <w:p w14:paraId="2ECF621D" w14:textId="77777777" w:rsidR="001750AD" w:rsidRPr="00EE0ED9" w:rsidRDefault="001750AD" w:rsidP="001750AD">
    <w:pPr>
      <w:pStyle w:val="Fuzeile"/>
      <w:tabs>
        <w:tab w:val="left" w:pos="720"/>
        <w:tab w:val="left" w:pos="1080"/>
        <w:tab w:val="left" w:pos="2160"/>
      </w:tabs>
      <w:rPr>
        <w:rFonts w:cs="Arial"/>
        <w:sz w:val="16"/>
        <w:lang w:val="en-US"/>
      </w:rPr>
    </w:pPr>
    <w:r>
      <w:rPr>
        <w:rFonts w:cs="Arial"/>
        <w:sz w:val="16"/>
        <w:lang w:val=""/>
      </w:rPr>
      <w:t>Editor:</w:t>
    </w:r>
    <w:r>
      <w:rPr>
        <w:rFonts w:cs="Arial"/>
        <w:sz w:val="16"/>
        <w:lang w:val=""/>
      </w:rPr>
      <w:tab/>
    </w:r>
    <w:r>
      <w:rPr>
        <w:rFonts w:cs="Arial"/>
        <w:sz w:val="16"/>
        <w:lang w:val=""/>
      </w:rPr>
      <w:tab/>
    </w:r>
    <w:r w:rsidR="00DB2AE5">
      <w:rPr>
        <w:rFonts w:cs="Arial"/>
        <w:sz w:val="16"/>
        <w:lang w:val=""/>
      </w:rPr>
      <w:t>Henning Schulz</w:t>
    </w:r>
  </w:p>
  <w:p w14:paraId="64F3B66B" w14:textId="77777777" w:rsidR="001750AD" w:rsidRPr="00EE0ED9" w:rsidRDefault="001750AD" w:rsidP="001750AD">
    <w:pPr>
      <w:pStyle w:val="Fuzeile"/>
      <w:tabs>
        <w:tab w:val="left" w:pos="720"/>
        <w:tab w:val="left" w:pos="1080"/>
      </w:tabs>
      <w:rPr>
        <w:rFonts w:cs="Arial"/>
        <w:sz w:val="16"/>
        <w:lang w:val="en-US"/>
      </w:rPr>
    </w:pPr>
    <w:r>
      <w:rPr>
        <w:rFonts w:cs="Arial"/>
        <w:sz w:val="16"/>
        <w:lang w:val=""/>
      </w:rPr>
      <w:t xml:space="preserve">Phone </w:t>
    </w:r>
    <w:r>
      <w:rPr>
        <w:rFonts w:cs="Arial"/>
        <w:sz w:val="16"/>
        <w:lang w:val=""/>
      </w:rPr>
      <w:tab/>
    </w:r>
    <w:r>
      <w:rPr>
        <w:rFonts w:cs="Arial"/>
        <w:sz w:val="16"/>
        <w:lang w:val=""/>
      </w:rPr>
      <w:tab/>
      <w:t>+49 (0) 55 31 / 702 - 95 68</w:t>
    </w:r>
    <w:r w:rsidR="00DB2AE5">
      <w:rPr>
        <w:rFonts w:cs="Arial"/>
        <w:sz w:val="16"/>
        <w:lang w:val=""/>
      </w:rPr>
      <w:t>5</w:t>
    </w:r>
  </w:p>
  <w:p w14:paraId="74AA1670" w14:textId="77777777" w:rsidR="001750AD" w:rsidRPr="00EE0ED9" w:rsidRDefault="001750AD" w:rsidP="001750AD">
    <w:pPr>
      <w:pStyle w:val="Fuzeile"/>
      <w:tabs>
        <w:tab w:val="left" w:pos="720"/>
        <w:tab w:val="left" w:pos="1080"/>
      </w:tabs>
      <w:rPr>
        <w:rFonts w:cs="Arial"/>
        <w:sz w:val="16"/>
        <w:lang w:val="en-US"/>
      </w:rPr>
    </w:pPr>
    <w:r>
      <w:rPr>
        <w:rFonts w:cs="Arial"/>
        <w:sz w:val="16"/>
        <w:lang w:val=""/>
      </w:rPr>
      <w:t>Mail:</w:t>
    </w:r>
    <w:r>
      <w:rPr>
        <w:rFonts w:cs="Arial"/>
        <w:sz w:val="16"/>
        <w:lang w:val=""/>
      </w:rPr>
      <w:tab/>
    </w:r>
    <w:r>
      <w:rPr>
        <w:rFonts w:cs="Arial"/>
        <w:sz w:val="16"/>
        <w:lang w:val=""/>
      </w:rPr>
      <w:tab/>
    </w:r>
    <w:r w:rsidR="00DB2AE5">
      <w:rPr>
        <w:rFonts w:cs="Arial"/>
        <w:sz w:val="16"/>
        <w:lang w:val=""/>
      </w:rPr>
      <w:t>henning.schulz</w:t>
    </w:r>
    <w:r>
      <w:rPr>
        <w:rFonts w:cs="Arial"/>
        <w:sz w:val="16"/>
        <w:lang w:val=""/>
      </w:rPr>
      <w:t>@stiebel-eltron.de</w:t>
    </w:r>
  </w:p>
  <w:p w14:paraId="3C2BB249" w14:textId="77777777" w:rsidR="00F127F8" w:rsidRPr="00DB2AE5" w:rsidRDefault="001750AD" w:rsidP="001750AD">
    <w:pPr>
      <w:pStyle w:val="Fuzeile"/>
      <w:tabs>
        <w:tab w:val="clear" w:pos="4536"/>
        <w:tab w:val="clear" w:pos="9072"/>
        <w:tab w:val="left" w:pos="720"/>
        <w:tab w:val="left" w:pos="1080"/>
      </w:tabs>
      <w:rPr>
        <w:rFonts w:cs="Arial"/>
        <w:sz w:val="16"/>
        <w:lang w:val="en-US"/>
      </w:rPr>
    </w:pPr>
    <w:r>
      <w:rPr>
        <w:rFonts w:cs="Arial"/>
        <w:sz w:val="16"/>
        <w:lang w:val=""/>
      </w:rPr>
      <w:t xml:space="preserve">Internet </w:t>
    </w:r>
    <w:r>
      <w:rPr>
        <w:rFonts w:cs="Arial"/>
        <w:sz w:val="16"/>
        <w:lang w:val=""/>
      </w:rPr>
      <w:tab/>
    </w:r>
    <w:r>
      <w:rPr>
        <w:rFonts w:cs="Arial"/>
        <w:sz w:val="16"/>
        <w:lang w:val=""/>
      </w:rPr>
      <w:tab/>
      <w:t>www.stiebel-eltron.com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F58C6" w14:textId="77777777" w:rsidR="000420F5" w:rsidRDefault="000420F5">
      <w:r>
        <w:separator/>
      </w:r>
    </w:p>
  </w:footnote>
  <w:footnote w:type="continuationSeparator" w:id="0">
    <w:p w14:paraId="5D9C690C" w14:textId="77777777" w:rsidR="000420F5" w:rsidRDefault="00042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34CEC" w14:textId="77777777"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14:anchorId="5F160B60" wp14:editId="6BBF3D83">
          <wp:extent cx="1600200" cy="285750"/>
          <wp:effectExtent l="0" t="0" r="0" b="0"/>
          <wp:docPr id="3"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14:paraId="012AA81F" w14:textId="77777777" w:rsidR="00CE2689" w:rsidRDefault="00CE2689">
    <w:pPr>
      <w:pStyle w:val="Kopfzeile"/>
      <w:tabs>
        <w:tab w:val="clear" w:pos="4536"/>
      </w:tabs>
      <w:rPr>
        <w:rFonts w:cs="Arial"/>
        <w:sz w:val="16"/>
        <w:lang w:val="en-GB"/>
      </w:rPr>
    </w:pPr>
  </w:p>
  <w:p w14:paraId="5C804B15" w14:textId="77777777" w:rsidR="00CE2689" w:rsidRPr="00153938" w:rsidRDefault="00CE2689">
    <w:pPr>
      <w:pStyle w:val="Kopfzeile"/>
      <w:tabs>
        <w:tab w:val="clear" w:pos="4536"/>
      </w:tabs>
      <w:rPr>
        <w:rFonts w:cs="Arial"/>
        <w:sz w:val="16"/>
      </w:rPr>
    </w:pPr>
    <w:r w:rsidRPr="00153938">
      <w:rPr>
        <w:rFonts w:cs="Arial"/>
        <w:sz w:val="16"/>
      </w:rPr>
      <w:t>STIEBEL ELTRON GmbH &amp; Co. KG</w:t>
    </w:r>
  </w:p>
  <w:p w14:paraId="40CD49B5" w14:textId="77777777" w:rsidR="00CE2689" w:rsidRPr="00153938" w:rsidRDefault="00CE2689">
    <w:pPr>
      <w:pStyle w:val="Kopfzeile"/>
      <w:tabs>
        <w:tab w:val="clear" w:pos="4536"/>
        <w:tab w:val="clear" w:pos="9072"/>
        <w:tab w:val="right" w:pos="9360"/>
      </w:tabs>
      <w:rPr>
        <w:rFonts w:cs="Arial"/>
        <w:sz w:val="16"/>
      </w:rPr>
    </w:pPr>
    <w:r w:rsidRPr="00153938">
      <w:rPr>
        <w:rFonts w:cs="Arial"/>
        <w:sz w:val="16"/>
      </w:rPr>
      <w:t>Presse + PR</w:t>
    </w:r>
  </w:p>
  <w:p w14:paraId="1E918B55" w14:textId="77777777" w:rsidR="00CE2689" w:rsidRDefault="00CE2689">
    <w:pPr>
      <w:pStyle w:val="Kopfzeile"/>
      <w:tabs>
        <w:tab w:val="clear" w:pos="4536"/>
        <w:tab w:val="clear" w:pos="9072"/>
      </w:tabs>
      <w:rPr>
        <w:rFonts w:cs="Arial"/>
        <w:sz w:val="16"/>
      </w:rPr>
    </w:pPr>
    <w:r>
      <w:rPr>
        <w:rFonts w:cs="Arial"/>
        <w:sz w:val="16"/>
      </w:rPr>
      <w:t>Dr.-Stiebel-Straße</w:t>
    </w:r>
  </w:p>
  <w:p w14:paraId="509B08E8" w14:textId="77777777" w:rsidR="00CE2689" w:rsidRDefault="00CE2689">
    <w:pPr>
      <w:pStyle w:val="Kopfzeile"/>
      <w:tabs>
        <w:tab w:val="clear" w:pos="4536"/>
      </w:tabs>
      <w:rPr>
        <w:rFonts w:cs="Arial"/>
        <w:sz w:val="16"/>
      </w:rPr>
    </w:pPr>
    <w:r>
      <w:rPr>
        <w:rFonts w:cs="Arial"/>
        <w:sz w:val="16"/>
      </w:rPr>
      <w:t>37603 Holzminden</w:t>
    </w:r>
  </w:p>
  <w:p w14:paraId="66B17BA1" w14:textId="77777777" w:rsidR="00CE2689" w:rsidRDefault="00CE2689">
    <w:pPr>
      <w:pStyle w:val="Kopfzeile"/>
      <w:tabs>
        <w:tab w:val="clear" w:pos="4536"/>
      </w:tabs>
      <w:rPr>
        <w:rFonts w:cs="Arial"/>
        <w:b/>
        <w:bCs/>
        <w:sz w:val="16"/>
      </w:rPr>
    </w:pPr>
    <w:r>
      <w:rPr>
        <w:rFonts w:cs="Arial"/>
        <w:b/>
        <w:bCs/>
        <w:sz w:val="16"/>
      </w:rPr>
      <w:t>presse@stiebel-eltron.de</w:t>
    </w:r>
  </w:p>
  <w:p w14:paraId="41E0B70A" w14:textId="77777777" w:rsidR="00CE2689" w:rsidRDefault="00CE2689">
    <w:pPr>
      <w:pStyle w:val="Kopfzeile"/>
      <w:tabs>
        <w:tab w:val="clear" w:pos="4536"/>
      </w:tabs>
      <w:rPr>
        <w:rFonts w:cs="Arial"/>
        <w:b/>
        <w:bCs/>
      </w:rPr>
    </w:pPr>
  </w:p>
  <w:p w14:paraId="64DAD585" w14:textId="77777777" w:rsidR="00CE2689" w:rsidRDefault="00CE2689">
    <w:pPr>
      <w:pStyle w:val="Kopfzeile"/>
      <w:tabs>
        <w:tab w:val="clear" w:pos="4536"/>
      </w:tabs>
      <w:rPr>
        <w:rFonts w:cs="Arial"/>
        <w:b/>
        <w:bCs/>
      </w:rPr>
    </w:pPr>
  </w:p>
  <w:p w14:paraId="3A3E35D2" w14:textId="77777777" w:rsidR="00CE2689" w:rsidRDefault="00CE2689">
    <w:pPr>
      <w:pStyle w:val="Kopfzeile"/>
      <w:tabs>
        <w:tab w:val="clear" w:pos="4536"/>
        <w:tab w:val="clear" w:pos="9072"/>
        <w:tab w:val="left" w:leader="underscore" w:pos="6840"/>
      </w:tabs>
      <w:rPr>
        <w:rFonts w:cs="Arial"/>
        <w:spacing w:val="20"/>
      </w:rPr>
    </w:pPr>
  </w:p>
  <w:p w14:paraId="7FA37F58" w14:textId="77777777"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14:paraId="3E594CCD" w14:textId="77777777"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B5A0" w14:textId="77777777" w:rsidR="00CE2689" w:rsidRDefault="00CE2689" w:rsidP="00F26ADE">
    <w:pPr>
      <w:pStyle w:val="Kopfzeile"/>
      <w:tabs>
        <w:tab w:val="clear" w:pos="4536"/>
        <w:tab w:val="clear" w:pos="9072"/>
        <w:tab w:val="right" w:pos="9360"/>
      </w:tabs>
      <w:ind w:right="-2237"/>
      <w:rPr>
        <w:rFonts w:cs="Arial"/>
      </w:rPr>
    </w:pPr>
    <w:r>
      <w:tab/>
    </w:r>
    <w:r w:rsidR="007F1D8F">
      <w:rPr>
        <w:noProof/>
      </w:rPr>
      <w:drawing>
        <wp:inline distT="0" distB="0" distL="0" distR="0" wp14:anchorId="22A7AA0D" wp14:editId="15337816">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000D707A" w14:textId="77777777" w:rsidR="00CE2689" w:rsidRDefault="00CE2689">
    <w:pPr>
      <w:pStyle w:val="Kopfzeile"/>
      <w:tabs>
        <w:tab w:val="clear" w:pos="4536"/>
      </w:tabs>
      <w:rPr>
        <w:rFonts w:cs="Arial"/>
        <w:sz w:val="16"/>
        <w:lang w:val="en-GB"/>
      </w:rPr>
    </w:pPr>
  </w:p>
  <w:p w14:paraId="1EA0B863" w14:textId="77777777" w:rsidR="001750AD" w:rsidRPr="00153938" w:rsidRDefault="001750AD" w:rsidP="001750AD">
    <w:pPr>
      <w:pStyle w:val="Kopfzeile"/>
      <w:tabs>
        <w:tab w:val="clear" w:pos="4536"/>
      </w:tabs>
      <w:rPr>
        <w:rFonts w:cs="Arial"/>
        <w:sz w:val="16"/>
      </w:rPr>
    </w:pPr>
    <w:r w:rsidRPr="00153938">
      <w:rPr>
        <w:rFonts w:cs="Arial"/>
        <w:sz w:val="16"/>
      </w:rPr>
      <w:t>STIEBEL ELTRON GmbH &amp; Co. KG</w:t>
    </w:r>
  </w:p>
  <w:p w14:paraId="16CE6D0F" w14:textId="77777777" w:rsidR="001750AD" w:rsidRPr="00153938" w:rsidRDefault="001750AD" w:rsidP="001750AD">
    <w:pPr>
      <w:pStyle w:val="Kopfzeile"/>
      <w:tabs>
        <w:tab w:val="clear" w:pos="4536"/>
        <w:tab w:val="clear" w:pos="9072"/>
        <w:tab w:val="right" w:pos="9360"/>
      </w:tabs>
      <w:rPr>
        <w:rFonts w:cs="Arial"/>
        <w:sz w:val="16"/>
      </w:rPr>
    </w:pPr>
    <w:r w:rsidRPr="00153938">
      <w:rPr>
        <w:rFonts w:cs="Arial"/>
        <w:sz w:val="16"/>
      </w:rPr>
      <w:t>Presse + PR</w:t>
    </w:r>
  </w:p>
  <w:p w14:paraId="083A9751" w14:textId="77777777" w:rsidR="001750AD" w:rsidRDefault="001750AD" w:rsidP="001750AD">
    <w:pPr>
      <w:pStyle w:val="Kopfzeile"/>
      <w:tabs>
        <w:tab w:val="clear" w:pos="4536"/>
        <w:tab w:val="clear" w:pos="9072"/>
      </w:tabs>
      <w:rPr>
        <w:rFonts w:cs="Arial"/>
        <w:sz w:val="16"/>
      </w:rPr>
    </w:pPr>
    <w:r>
      <w:rPr>
        <w:rFonts w:cs="Arial"/>
        <w:sz w:val="16"/>
      </w:rPr>
      <w:t>Dr.-Stiebel-Straße</w:t>
    </w:r>
  </w:p>
  <w:p w14:paraId="4ACBC11D" w14:textId="77777777" w:rsidR="001750AD" w:rsidRPr="00DA76E2" w:rsidRDefault="001750AD" w:rsidP="001750AD">
    <w:pPr>
      <w:pStyle w:val="Kopfzeile"/>
      <w:tabs>
        <w:tab w:val="clear" w:pos="4536"/>
      </w:tabs>
      <w:rPr>
        <w:rFonts w:cs="Arial"/>
        <w:sz w:val="16"/>
      </w:rPr>
    </w:pPr>
    <w:r w:rsidRPr="00DA76E2">
      <w:rPr>
        <w:rFonts w:cs="Arial"/>
        <w:sz w:val="16"/>
      </w:rPr>
      <w:t>37603 Holzminden</w:t>
    </w:r>
  </w:p>
  <w:p w14:paraId="05BC4257" w14:textId="77777777" w:rsidR="001750AD" w:rsidRPr="00153938" w:rsidRDefault="001750AD" w:rsidP="001750AD">
    <w:pPr>
      <w:pStyle w:val="Kopfzeile"/>
      <w:tabs>
        <w:tab w:val="clear" w:pos="4536"/>
      </w:tabs>
      <w:rPr>
        <w:rFonts w:cs="Arial"/>
        <w:b/>
        <w:bCs/>
        <w:sz w:val="16"/>
        <w:lang w:val="en-US"/>
      </w:rPr>
    </w:pPr>
    <w:r w:rsidRPr="00153938">
      <w:rPr>
        <w:rFonts w:cs="Arial"/>
        <w:b/>
        <w:bCs/>
        <w:sz w:val="16"/>
        <w:lang w:val="en-US"/>
      </w:rPr>
      <w:t>press@stiebel-eltron.com</w:t>
    </w:r>
  </w:p>
  <w:p w14:paraId="2249BE0D" w14:textId="77777777" w:rsidR="001750AD" w:rsidRPr="00153938" w:rsidRDefault="001750AD" w:rsidP="001750AD">
    <w:pPr>
      <w:pStyle w:val="Kopfzeile"/>
      <w:tabs>
        <w:tab w:val="clear" w:pos="4536"/>
      </w:tabs>
      <w:rPr>
        <w:rFonts w:cs="Arial"/>
        <w:b/>
        <w:bCs/>
        <w:lang w:val="en-US"/>
      </w:rPr>
    </w:pPr>
  </w:p>
  <w:p w14:paraId="020CC647" w14:textId="77777777" w:rsidR="001750AD" w:rsidRPr="00153938" w:rsidRDefault="001750AD" w:rsidP="001750AD">
    <w:pPr>
      <w:pStyle w:val="Kopfzeile"/>
      <w:tabs>
        <w:tab w:val="clear" w:pos="4536"/>
      </w:tabs>
      <w:rPr>
        <w:rFonts w:cs="Arial"/>
        <w:b/>
        <w:bCs/>
        <w:lang w:val="en-US"/>
      </w:rPr>
    </w:pPr>
  </w:p>
  <w:p w14:paraId="3F1F4532" w14:textId="77777777" w:rsidR="001750AD" w:rsidRPr="00153938" w:rsidRDefault="001750AD" w:rsidP="001750AD">
    <w:pPr>
      <w:pStyle w:val="Kopfzeile"/>
      <w:tabs>
        <w:tab w:val="clear" w:pos="4536"/>
        <w:tab w:val="clear" w:pos="9072"/>
        <w:tab w:val="left" w:leader="underscore" w:pos="6840"/>
      </w:tabs>
      <w:rPr>
        <w:rFonts w:cs="Arial"/>
        <w:spacing w:val="20"/>
        <w:lang w:val="en-US"/>
      </w:rPr>
    </w:pPr>
  </w:p>
  <w:p w14:paraId="2DAE59DF" w14:textId="77777777" w:rsidR="001750AD" w:rsidRPr="006D4C70" w:rsidRDefault="001750AD" w:rsidP="001750AD">
    <w:pPr>
      <w:pStyle w:val="Kopfzeile"/>
      <w:pBdr>
        <w:bottom w:val="single" w:sz="4" w:space="1" w:color="auto"/>
      </w:pBdr>
      <w:tabs>
        <w:tab w:val="clear" w:pos="4536"/>
        <w:tab w:val="clear" w:pos="9072"/>
        <w:tab w:val="left" w:leader="underscore" w:pos="6840"/>
      </w:tabs>
      <w:rPr>
        <w:rFonts w:cs="Arial"/>
        <w:b/>
        <w:bCs/>
        <w:spacing w:val="20"/>
        <w:sz w:val="24"/>
        <w:lang w:val="en-US"/>
      </w:rPr>
    </w:pPr>
    <w:r w:rsidRPr="006D4C70">
      <w:rPr>
        <w:rFonts w:cs="Arial"/>
        <w:b/>
        <w:bCs/>
        <w:noProof/>
        <w:spacing w:val="20"/>
        <w:sz w:val="24"/>
        <w:lang w:val="en-US"/>
      </w:rPr>
      <w:t>Press release</w:t>
    </w:r>
  </w:p>
  <w:p w14:paraId="14BA8E2A" w14:textId="77777777" w:rsidR="00CE2689" w:rsidRPr="00482A7D" w:rsidRDefault="00CE2689">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49F5" w14:textId="77777777" w:rsidR="00CE2689" w:rsidRDefault="00CE2689" w:rsidP="001750AD">
    <w:pPr>
      <w:pStyle w:val="Kopfzeile"/>
      <w:tabs>
        <w:tab w:val="clear" w:pos="4536"/>
        <w:tab w:val="clear" w:pos="9072"/>
        <w:tab w:val="right" w:pos="9360"/>
      </w:tabs>
      <w:ind w:right="-2237"/>
      <w:rPr>
        <w:rFonts w:cs="Arial"/>
      </w:rPr>
    </w:pPr>
    <w:r>
      <w:tab/>
    </w:r>
    <w:r w:rsidR="007F1D8F">
      <w:rPr>
        <w:noProof/>
      </w:rPr>
      <w:drawing>
        <wp:inline distT="0" distB="0" distL="0" distR="0" wp14:anchorId="7292A2C8" wp14:editId="7E7BB4BC">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495C1671" w14:textId="77777777" w:rsidR="00CE2689" w:rsidRDefault="00CE2689">
    <w:pPr>
      <w:pStyle w:val="Kopfzeile"/>
      <w:tabs>
        <w:tab w:val="clear" w:pos="4536"/>
      </w:tabs>
      <w:rPr>
        <w:rFonts w:cs="Arial"/>
        <w:sz w:val="16"/>
        <w:lang w:val="en-GB"/>
      </w:rPr>
    </w:pPr>
  </w:p>
  <w:p w14:paraId="6CD5D01B" w14:textId="77777777" w:rsidR="001750AD" w:rsidRDefault="001750AD" w:rsidP="001750AD">
    <w:pPr>
      <w:pStyle w:val="Kopfzeile"/>
      <w:tabs>
        <w:tab w:val="clear" w:pos="4536"/>
      </w:tabs>
      <w:rPr>
        <w:rFonts w:cs="Arial"/>
        <w:sz w:val="16"/>
        <w:lang w:val="en-GB"/>
      </w:rPr>
    </w:pPr>
  </w:p>
  <w:p w14:paraId="619D7A97" w14:textId="77777777" w:rsidR="001750AD" w:rsidRPr="00153938" w:rsidRDefault="001750AD" w:rsidP="001750AD">
    <w:pPr>
      <w:pStyle w:val="Kopfzeile"/>
      <w:tabs>
        <w:tab w:val="clear" w:pos="4536"/>
      </w:tabs>
      <w:rPr>
        <w:rFonts w:cs="Arial"/>
        <w:sz w:val="16"/>
      </w:rPr>
    </w:pPr>
    <w:r w:rsidRPr="00153938">
      <w:rPr>
        <w:rFonts w:cs="Arial"/>
        <w:sz w:val="16"/>
      </w:rPr>
      <w:t>STIEBEL ELTRON GmbH &amp; Co. KG</w:t>
    </w:r>
  </w:p>
  <w:p w14:paraId="7174EA83" w14:textId="77777777" w:rsidR="001750AD" w:rsidRPr="00153938" w:rsidRDefault="001750AD" w:rsidP="001750AD">
    <w:pPr>
      <w:pStyle w:val="Kopfzeile"/>
      <w:tabs>
        <w:tab w:val="clear" w:pos="4536"/>
        <w:tab w:val="clear" w:pos="9072"/>
        <w:tab w:val="right" w:pos="9360"/>
      </w:tabs>
      <w:rPr>
        <w:rFonts w:cs="Arial"/>
        <w:sz w:val="16"/>
      </w:rPr>
    </w:pPr>
    <w:r w:rsidRPr="00153938">
      <w:rPr>
        <w:rFonts w:cs="Arial"/>
        <w:sz w:val="16"/>
      </w:rPr>
      <w:t>Presse + PR</w:t>
    </w:r>
  </w:p>
  <w:p w14:paraId="2D55A6DE" w14:textId="77777777" w:rsidR="001750AD" w:rsidRDefault="001750AD" w:rsidP="001750AD">
    <w:pPr>
      <w:pStyle w:val="Kopfzeile"/>
      <w:tabs>
        <w:tab w:val="clear" w:pos="4536"/>
        <w:tab w:val="clear" w:pos="9072"/>
      </w:tabs>
      <w:rPr>
        <w:rFonts w:cs="Arial"/>
        <w:sz w:val="16"/>
      </w:rPr>
    </w:pPr>
    <w:r>
      <w:rPr>
        <w:rFonts w:cs="Arial"/>
        <w:sz w:val="16"/>
      </w:rPr>
      <w:t>Dr.-Stiebel-Straße</w:t>
    </w:r>
  </w:p>
  <w:p w14:paraId="49EF4F1E" w14:textId="77777777" w:rsidR="001750AD" w:rsidRDefault="001750AD" w:rsidP="001750AD">
    <w:pPr>
      <w:pStyle w:val="Kopfzeile"/>
      <w:tabs>
        <w:tab w:val="clear" w:pos="4536"/>
      </w:tabs>
      <w:rPr>
        <w:rFonts w:cs="Arial"/>
        <w:sz w:val="16"/>
      </w:rPr>
    </w:pPr>
    <w:r>
      <w:rPr>
        <w:rFonts w:cs="Arial"/>
        <w:sz w:val="16"/>
      </w:rPr>
      <w:t>37603 Holzminden</w:t>
    </w:r>
  </w:p>
  <w:p w14:paraId="7CBAFBC6" w14:textId="77777777" w:rsidR="001750AD" w:rsidRDefault="001750AD" w:rsidP="001750AD">
    <w:pPr>
      <w:pStyle w:val="Kopfzeile"/>
      <w:tabs>
        <w:tab w:val="clear" w:pos="4536"/>
      </w:tabs>
      <w:rPr>
        <w:rFonts w:cs="Arial"/>
        <w:b/>
        <w:bCs/>
        <w:sz w:val="16"/>
      </w:rPr>
    </w:pPr>
    <w:r>
      <w:rPr>
        <w:rFonts w:cs="Arial"/>
        <w:b/>
        <w:bCs/>
        <w:sz w:val="16"/>
      </w:rPr>
      <w:t>presse@stiebel-eltron.de</w:t>
    </w:r>
  </w:p>
  <w:p w14:paraId="2C59DEE1" w14:textId="77777777" w:rsidR="001750AD" w:rsidRDefault="001750AD" w:rsidP="001750AD">
    <w:pPr>
      <w:pStyle w:val="Kopfzeile"/>
      <w:tabs>
        <w:tab w:val="clear" w:pos="4536"/>
      </w:tabs>
      <w:rPr>
        <w:rFonts w:cs="Arial"/>
        <w:b/>
        <w:bCs/>
      </w:rPr>
    </w:pPr>
  </w:p>
  <w:p w14:paraId="0EC832A3" w14:textId="77777777" w:rsidR="001750AD" w:rsidRDefault="001750AD" w:rsidP="001750AD">
    <w:pPr>
      <w:pStyle w:val="Kopfzeile"/>
      <w:tabs>
        <w:tab w:val="clear" w:pos="4536"/>
      </w:tabs>
      <w:rPr>
        <w:rFonts w:cs="Arial"/>
        <w:b/>
        <w:bCs/>
      </w:rPr>
    </w:pPr>
  </w:p>
  <w:p w14:paraId="314B42F9" w14:textId="77777777" w:rsidR="001750AD" w:rsidRDefault="001750AD" w:rsidP="001750AD">
    <w:pPr>
      <w:pStyle w:val="Kopfzeile"/>
      <w:tabs>
        <w:tab w:val="clear" w:pos="4536"/>
        <w:tab w:val="clear" w:pos="9072"/>
        <w:tab w:val="left" w:leader="underscore" w:pos="6840"/>
      </w:tabs>
      <w:rPr>
        <w:rFonts w:cs="Arial"/>
        <w:spacing w:val="20"/>
      </w:rPr>
    </w:pPr>
  </w:p>
  <w:p w14:paraId="2F55274B" w14:textId="77777777" w:rsidR="00CE2689" w:rsidRDefault="001750AD">
    <w:pPr>
      <w:pStyle w:val="Kopfzeile"/>
      <w:pBdr>
        <w:bottom w:val="single" w:sz="4" w:space="1" w:color="auto"/>
      </w:pBdr>
      <w:tabs>
        <w:tab w:val="clear" w:pos="4536"/>
        <w:tab w:val="clear" w:pos="9072"/>
        <w:tab w:val="left" w:leader="underscore" w:pos="6840"/>
      </w:tabs>
      <w:rPr>
        <w:rFonts w:cs="Arial"/>
        <w:b/>
        <w:bCs/>
        <w:spacing w:val="20"/>
        <w:sz w:val="24"/>
      </w:rPr>
    </w:pPr>
    <w:proofErr w:type="spellStart"/>
    <w:r>
      <w:rPr>
        <w:rFonts w:cs="Arial"/>
        <w:b/>
        <w:bCs/>
        <w:spacing w:val="20"/>
        <w:sz w:val="24"/>
      </w:rPr>
      <w:t>Captions</w:t>
    </w:r>
    <w:proofErr w:type="spellEnd"/>
  </w:p>
  <w:p w14:paraId="70D1441B" w14:textId="77777777"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420F5"/>
    <w:rsid w:val="000514C3"/>
    <w:rsid w:val="00052D4D"/>
    <w:rsid w:val="000611A1"/>
    <w:rsid w:val="00064E2E"/>
    <w:rsid w:val="0006696D"/>
    <w:rsid w:val="00067C75"/>
    <w:rsid w:val="00073ECD"/>
    <w:rsid w:val="00087886"/>
    <w:rsid w:val="000B1790"/>
    <w:rsid w:val="000B51D4"/>
    <w:rsid w:val="000C3718"/>
    <w:rsid w:val="000D11BF"/>
    <w:rsid w:val="000D1D9F"/>
    <w:rsid w:val="000E1812"/>
    <w:rsid w:val="000E62FC"/>
    <w:rsid w:val="000E7FB5"/>
    <w:rsid w:val="000F10D6"/>
    <w:rsid w:val="000F1150"/>
    <w:rsid w:val="000F1DA9"/>
    <w:rsid w:val="000F40E8"/>
    <w:rsid w:val="00114333"/>
    <w:rsid w:val="00121726"/>
    <w:rsid w:val="00124168"/>
    <w:rsid w:val="001409BE"/>
    <w:rsid w:val="001440FF"/>
    <w:rsid w:val="00147D01"/>
    <w:rsid w:val="00153938"/>
    <w:rsid w:val="00154E22"/>
    <w:rsid w:val="00163B11"/>
    <w:rsid w:val="00171A8A"/>
    <w:rsid w:val="001727DC"/>
    <w:rsid w:val="001750AD"/>
    <w:rsid w:val="00180237"/>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1607"/>
    <w:rsid w:val="00453BE5"/>
    <w:rsid w:val="00453FBB"/>
    <w:rsid w:val="004607FF"/>
    <w:rsid w:val="00472BC8"/>
    <w:rsid w:val="00477937"/>
    <w:rsid w:val="00482463"/>
    <w:rsid w:val="00482A7D"/>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0A3F"/>
    <w:rsid w:val="005558C8"/>
    <w:rsid w:val="00566793"/>
    <w:rsid w:val="00566A0C"/>
    <w:rsid w:val="00570865"/>
    <w:rsid w:val="0057151A"/>
    <w:rsid w:val="00573557"/>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1747"/>
    <w:rsid w:val="007E5A79"/>
    <w:rsid w:val="007E7C99"/>
    <w:rsid w:val="007F1D8F"/>
    <w:rsid w:val="007F39EB"/>
    <w:rsid w:val="00806CC7"/>
    <w:rsid w:val="00806EF9"/>
    <w:rsid w:val="00810E26"/>
    <w:rsid w:val="00810F68"/>
    <w:rsid w:val="008166FE"/>
    <w:rsid w:val="0082146A"/>
    <w:rsid w:val="008348FE"/>
    <w:rsid w:val="0084378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F0915"/>
    <w:rsid w:val="00901EDE"/>
    <w:rsid w:val="00906B4B"/>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1A11"/>
    <w:rsid w:val="009929F3"/>
    <w:rsid w:val="009A2513"/>
    <w:rsid w:val="009A3EAA"/>
    <w:rsid w:val="009A4779"/>
    <w:rsid w:val="009A62F5"/>
    <w:rsid w:val="009B115F"/>
    <w:rsid w:val="009B2B92"/>
    <w:rsid w:val="009C2065"/>
    <w:rsid w:val="009C2FE6"/>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2348"/>
    <w:rsid w:val="00AA64CC"/>
    <w:rsid w:val="00AB127C"/>
    <w:rsid w:val="00AC39EC"/>
    <w:rsid w:val="00AD0A67"/>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E7086"/>
    <w:rsid w:val="00BF010E"/>
    <w:rsid w:val="00C17EDC"/>
    <w:rsid w:val="00C249BE"/>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E714E"/>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A76E2"/>
    <w:rsid w:val="00DB0B4C"/>
    <w:rsid w:val="00DB2AE5"/>
    <w:rsid w:val="00DB727E"/>
    <w:rsid w:val="00DD549B"/>
    <w:rsid w:val="00DE29BD"/>
    <w:rsid w:val="00DE5E9E"/>
    <w:rsid w:val="00E0055B"/>
    <w:rsid w:val="00E11ABA"/>
    <w:rsid w:val="00E14941"/>
    <w:rsid w:val="00E1564B"/>
    <w:rsid w:val="00E22DDB"/>
    <w:rsid w:val="00E34751"/>
    <w:rsid w:val="00E43143"/>
    <w:rsid w:val="00E43323"/>
    <w:rsid w:val="00E45C81"/>
    <w:rsid w:val="00E660D3"/>
    <w:rsid w:val="00E70455"/>
    <w:rsid w:val="00E70C12"/>
    <w:rsid w:val="00E7505A"/>
    <w:rsid w:val="00E83311"/>
    <w:rsid w:val="00E8503C"/>
    <w:rsid w:val="00E953B5"/>
    <w:rsid w:val="00E96563"/>
    <w:rsid w:val="00EA1CA1"/>
    <w:rsid w:val="00EA638B"/>
    <w:rsid w:val="00EC36CA"/>
    <w:rsid w:val="00EE547F"/>
    <w:rsid w:val="00EF5668"/>
    <w:rsid w:val="00EF60D2"/>
    <w:rsid w:val="00EF7DA9"/>
    <w:rsid w:val="00F127F8"/>
    <w:rsid w:val="00F12DBA"/>
    <w:rsid w:val="00F1414E"/>
    <w:rsid w:val="00F15529"/>
    <w:rsid w:val="00F22BA2"/>
    <w:rsid w:val="00F2590A"/>
    <w:rsid w:val="00F26ADE"/>
    <w:rsid w:val="00F27B91"/>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4E1F83"/>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Kommentarzeichen">
    <w:name w:val="annotation reference"/>
    <w:basedOn w:val="Absatz-Standardschriftart"/>
    <w:uiPriority w:val="99"/>
    <w:semiHidden/>
    <w:unhideWhenUsed/>
    <w:rsid w:val="00482A7D"/>
    <w:rPr>
      <w:sz w:val="16"/>
      <w:szCs w:val="16"/>
    </w:rPr>
  </w:style>
  <w:style w:type="paragraph" w:styleId="Kommentartext">
    <w:name w:val="annotation text"/>
    <w:basedOn w:val="Standard"/>
    <w:link w:val="KommentartextZchn"/>
    <w:uiPriority w:val="99"/>
    <w:semiHidden/>
    <w:unhideWhenUsed/>
    <w:rsid w:val="00482A7D"/>
    <w:rPr>
      <w:szCs w:val="20"/>
    </w:rPr>
  </w:style>
  <w:style w:type="character" w:customStyle="1" w:styleId="KommentartextZchn">
    <w:name w:val="Kommentartext Zchn"/>
    <w:basedOn w:val="Absatz-Standardschriftart"/>
    <w:link w:val="Kommentartext"/>
    <w:uiPriority w:val="99"/>
    <w:semiHidden/>
    <w:rsid w:val="00482A7D"/>
    <w:rPr>
      <w:rFonts w:ascii="Arial" w:hAnsi="Arial"/>
    </w:rPr>
  </w:style>
  <w:style w:type="paragraph" w:styleId="Kommentarthema">
    <w:name w:val="annotation subject"/>
    <w:basedOn w:val="Kommentartext"/>
    <w:next w:val="Kommentartext"/>
    <w:link w:val="KommentarthemaZchn"/>
    <w:uiPriority w:val="99"/>
    <w:semiHidden/>
    <w:unhideWhenUsed/>
    <w:rsid w:val="00482A7D"/>
    <w:rPr>
      <w:b/>
      <w:bCs/>
    </w:rPr>
  </w:style>
  <w:style w:type="character" w:customStyle="1" w:styleId="KommentarthemaZchn">
    <w:name w:val="Kommentarthema Zchn"/>
    <w:basedOn w:val="KommentartextZchn"/>
    <w:link w:val="Kommentarthema"/>
    <w:uiPriority w:val="99"/>
    <w:semiHidden/>
    <w:rsid w:val="00482A7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1384-7A6B-4D3F-8252-44D062B2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3084</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3</cp:revision>
  <cp:lastPrinted>2020-12-04T12:25:00Z</cp:lastPrinted>
  <dcterms:created xsi:type="dcterms:W3CDTF">2020-12-04T11:00:00Z</dcterms:created>
  <dcterms:modified xsi:type="dcterms:W3CDTF">2020-12-04T12:25:00Z</dcterms:modified>
</cp:coreProperties>
</file>